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103.0517578125" w:line="240" w:lineRule="auto"/>
        <w:rPr>
          <w:rFonts w:ascii="Calibri" w:cs="Calibri" w:eastAsia="Calibri" w:hAnsi="Calibri"/>
          <w:b w:val="1"/>
          <w:sz w:val="29.920000076293945"/>
          <w:szCs w:val="2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3.0517578125" w:line="240" w:lineRule="auto"/>
        <w:rPr>
          <w:rFonts w:ascii="Calibri" w:cs="Calibri" w:eastAsia="Calibri" w:hAnsi="Calibri"/>
          <w:b w:val="1"/>
          <w:sz w:val="29.920000076293945"/>
          <w:szCs w:val="2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9.920000076293945"/>
          <w:szCs w:val="29.920000076293945"/>
        </w:rPr>
        <w:drawing>
          <wp:inline distB="114300" distT="114300" distL="114300" distR="114300">
            <wp:extent cx="2404235" cy="708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4235" cy="70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03.0517578125" w:line="240" w:lineRule="auto"/>
        <w:rPr>
          <w:rFonts w:ascii="Calibri" w:cs="Calibri" w:eastAsia="Calibri" w:hAnsi="Calibri"/>
          <w:b w:val="1"/>
          <w:sz w:val="29.920000076293945"/>
          <w:szCs w:val="2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9.920000076293945"/>
          <w:szCs w:val="29.920000076293945"/>
          <w:rtl w:val="0"/>
        </w:rPr>
        <w:t xml:space="preserve">FORMULARIO DE DEVOLUCIÓN POR DESISTIMIENTO </w:t>
      </w:r>
    </w:p>
    <w:p w:rsidR="00000000" w:rsidDel="00000000" w:rsidP="00000000" w:rsidRDefault="00000000" w:rsidRPr="00000000" w14:paraId="00000004">
      <w:pPr>
        <w:widowControl w:val="0"/>
        <w:spacing w:before="257.132568359375" w:line="244.8812198638916" w:lineRule="auto"/>
        <w:ind w:left="8.2366943359375" w:right="310.14404296875" w:firstLine="7.370452880859375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El desistimiento (es decir, el caso de producto no deseado) solo es posible dentro del plazo de 14 días hábiles a contar desde la fecha de recepción del producto, siempre que este se encuentre sujeto a desistimiento de acuerdo con las Condiciones de Venta. Le rogamos indique igualmente si desea el reembolso del importe pagado o si desea su sustitución por otro, haciendo constar su referencia. </w:t>
      </w:r>
    </w:p>
    <w:p w:rsidR="00000000" w:rsidDel="00000000" w:rsidP="00000000" w:rsidRDefault="00000000" w:rsidRPr="00000000" w14:paraId="00000005">
      <w:pPr>
        <w:widowControl w:val="0"/>
        <w:spacing w:before="253.0810546875" w:line="240" w:lineRule="auto"/>
        <w:ind w:left="15.6071472167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Le rogamos complete los datos solicitados para la correcta gestión de la devolución por desistimiento. </w:t>
      </w:r>
    </w:p>
    <w:p w:rsidR="00000000" w:rsidDel="00000000" w:rsidP="00000000" w:rsidRDefault="00000000" w:rsidRPr="00000000" w14:paraId="00000006">
      <w:pPr>
        <w:widowControl w:val="0"/>
        <w:spacing w:before="300.33447265625" w:line="240" w:lineRule="auto"/>
        <w:ind w:left="15.4344177246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Cliente </w:t>
      </w:r>
    </w:p>
    <w:p w:rsidR="00000000" w:rsidDel="00000000" w:rsidP="00000000" w:rsidRDefault="00000000" w:rsidRPr="00000000" w14:paraId="00000007">
      <w:pPr>
        <w:widowControl w:val="0"/>
        <w:spacing w:before="12.71850585937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cliente: </w:t>
      </w:r>
    </w:p>
    <w:p w:rsidR="00000000" w:rsidDel="00000000" w:rsidP="00000000" w:rsidRDefault="00000000" w:rsidRPr="00000000" w14:paraId="00000008">
      <w:pPr>
        <w:widowControl w:val="0"/>
        <w:spacing w:before="12.7197265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Dirección: </w:t>
      </w:r>
    </w:p>
    <w:p w:rsidR="00000000" w:rsidDel="00000000" w:rsidP="00000000" w:rsidRDefault="00000000" w:rsidRPr="00000000" w14:paraId="00000009">
      <w:pPr>
        <w:widowControl w:val="0"/>
        <w:spacing w:before="13.3203125" w:line="240" w:lineRule="auto"/>
        <w:ind w:left="0.5543518066406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Teléfono de contacto: </w:t>
      </w:r>
    </w:p>
    <w:p w:rsidR="00000000" w:rsidDel="00000000" w:rsidP="00000000" w:rsidRDefault="00000000" w:rsidRPr="00000000" w14:paraId="0000000A">
      <w:pPr>
        <w:widowControl w:val="0"/>
        <w:spacing w:before="12.71850585937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Dirección de Correo electrónico: </w:t>
      </w:r>
    </w:p>
    <w:p w:rsidR="00000000" w:rsidDel="00000000" w:rsidP="00000000" w:rsidRDefault="00000000" w:rsidRPr="00000000" w14:paraId="0000000B">
      <w:pPr>
        <w:widowControl w:val="0"/>
        <w:spacing w:before="305.518798828125" w:line="240" w:lineRule="auto"/>
        <w:ind w:left="15.4344177246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Pedido </w:t>
      </w:r>
    </w:p>
    <w:p w:rsidR="00000000" w:rsidDel="00000000" w:rsidP="00000000" w:rsidRDefault="00000000" w:rsidRPr="00000000" w14:paraId="0000000C">
      <w:pPr>
        <w:widowControl w:val="0"/>
        <w:spacing w:before="12.720947265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Referencia del pedido: </w:t>
      </w:r>
    </w:p>
    <w:p w:rsidR="00000000" w:rsidDel="00000000" w:rsidP="00000000" w:rsidRDefault="00000000" w:rsidRPr="00000000" w14:paraId="0000000D">
      <w:pPr>
        <w:widowControl w:val="0"/>
        <w:spacing w:before="12.7203369140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factura: </w:t>
      </w:r>
    </w:p>
    <w:p w:rsidR="00000000" w:rsidDel="00000000" w:rsidP="00000000" w:rsidRDefault="00000000" w:rsidRPr="00000000" w14:paraId="0000000E">
      <w:pPr>
        <w:widowControl w:val="0"/>
        <w:spacing w:before="12.7197265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de la factura: </w:t>
      </w:r>
    </w:p>
    <w:p w:rsidR="00000000" w:rsidDel="00000000" w:rsidP="00000000" w:rsidRDefault="00000000" w:rsidRPr="00000000" w14:paraId="0000000F">
      <w:pPr>
        <w:widowControl w:val="0"/>
        <w:spacing w:before="305.52001953125" w:line="240" w:lineRule="auto"/>
        <w:ind w:left="15.4344177246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 Producto </w:t>
      </w:r>
    </w:p>
    <w:p w:rsidR="00000000" w:rsidDel="00000000" w:rsidP="00000000" w:rsidRDefault="00000000" w:rsidRPr="00000000" w14:paraId="00000010">
      <w:pPr>
        <w:widowControl w:val="0"/>
        <w:spacing w:before="305.52001953125" w:line="240" w:lineRule="auto"/>
        <w:ind w:left="15.4344177246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120086669922" w:type="dxa"/>
        <w:jc w:val="left"/>
        <w:tblInd w:w="240.47424316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26.9203186035156"/>
        <w:gridCol w:w="2779.5993041992188"/>
        <w:gridCol w:w="2388.6004638671875"/>
        <w:tblGridChange w:id="0">
          <w:tblGrid>
            <w:gridCol w:w="3326.9203186035156"/>
            <w:gridCol w:w="2779.5993041992188"/>
            <w:gridCol w:w="2388.6004638671875"/>
          </w:tblGrid>
        </w:tblGridChange>
      </w:tblGrid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producto/Referencia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 de unidades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Motivo de la devolución</w:t>
            </w:r>
          </w:p>
        </w:tc>
      </w:tr>
      <w:tr>
        <w:trPr>
          <w:cantSplit w:val="0"/>
          <w:trHeight w:val="540.401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6.60232543945312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Señale a continuación la opción deseada: </w:t>
      </w:r>
    </w:p>
    <w:p w:rsidR="00000000" w:rsidDel="00000000" w:rsidP="00000000" w:rsidRDefault="00000000" w:rsidRPr="00000000" w14:paraId="0000001D">
      <w:pPr>
        <w:widowControl w:val="0"/>
        <w:spacing w:before="294.3255615234375" w:line="240" w:lineRule="auto"/>
        <w:ind w:left="17.42156982421875" w:firstLine="0"/>
        <w:rPr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Reembolso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Cambio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☐ </w:t>
      </w:r>
    </w:p>
    <w:p w:rsidR="00000000" w:rsidDel="00000000" w:rsidP="00000000" w:rsidRDefault="00000000" w:rsidRPr="00000000" w14:paraId="0000001E">
      <w:pPr>
        <w:widowControl w:val="0"/>
        <w:spacing w:before="279.9267578125" w:line="240" w:lineRule="auto"/>
        <w:ind w:left="13.226318359375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(Referencia del producto por el que desea realizar la sustitución) __________________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